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Quiz: je eigen salon digitaal runnen</w:t>
      </w:r>
    </w:p>
    <w:p>
      <w:pPr>
        <w:spacing w:before="0" w:after="240"/>
      </w:pPr>
      <w:r>
        <w:rPr>
          <w:color w:val="6B7280"/>
        </w:rPr>
        <w:t xml:space="preserve">20 meerkeuzevragen over les 1 tot en met 4 · omcirkel het juiste antwoord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Naam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Klas</w:t>
            </w:r>
          </w:p>
          <w:p>
            <w:pPr>
              <w:spacing w:before="0" w:after="120"/>
            </w:pPr>
          </w:p>
        </w:tc>
      </w:tr>
    </w:tbl>
    <w:p>
      <w:pPr>
        <w:pStyle w:val="Heading2"/>
        <w:keepNext/>
      </w:pPr>
      <w:r>
        <w:t xml:space="preserve">1. Wat is een no-show?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Een klant die te laat komt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Een klant die niet komt en niet op tijd afzegt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Een klant die online boekt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Een klant die afzegt binnen de termijn</w:t>
      </w:r>
    </w:p>
    <w:p>
      <w:pPr>
        <w:pStyle w:val="Heading2"/>
        <w:keepNext/>
      </w:pPr>
      <w:r>
        <w:t xml:space="preserve">2. Wat is inwerktijd?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De tijd om een nieuwe medewerker in te werken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De pauze tussen twee afspraken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De tijd dat een product, zoals kleuring, inwerkt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De tijd om af te rekenen</w:t>
      </w:r>
    </w:p>
    <w:p>
      <w:pPr>
        <w:pStyle w:val="Heading2"/>
        <w:keepNext/>
      </w:pPr>
      <w:r>
        <w:t xml:space="preserve">3. Waarom plan je een buffer tussen afspraken?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Om de klant langer te laten wachten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Om op te ruimen of uitloop op te vangen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Omdat de wet dat verplicht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Om minder klanten te hoeven helpen</w:t>
      </w:r>
    </w:p>
    <w:p>
      <w:pPr>
        <w:pStyle w:val="Heading2"/>
        <w:keepNext/>
      </w:pPr>
      <w:r>
        <w:t xml:space="preserve">4. Wanneer mag een klant online kunnen boeken bij een medewerker?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Altijd tijdens openingstijden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Alleen op tijden dat die medewerker volgens het rooster werkt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Alleen in het weekend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Alleen na telefonisch overleg</w:t>
      </w:r>
    </w:p>
    <w:p>
      <w:pPr>
        <w:pStyle w:val="Heading2"/>
        <w:keepNext/>
      </w:pPr>
      <w:r>
        <w:t xml:space="preserve">5. Wat staat er in elk geval in een goede afspraakbevestiging?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Datum, tijd, behandeling en hoe je kunt verzetten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Alleen de prijs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De privacyverklaring in zijn geheel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Het rooster van de salon</w:t>
      </w:r>
    </w:p>
    <w:p>
      <w:pPr>
        <w:pStyle w:val="Heading2"/>
        <w:keepNext/>
      </w:pPr>
      <w:r>
        <w:t xml:space="preserve">6. Hoe bereken je de no-show kosten per jaar?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Afspraken per week × prijs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Afspraken per week × no-show% × gemiddelde prijs × weken open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No-show% × 12 maanden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Gemiddelde prijs × aantal medewerkers</w:t>
      </w:r>
    </w:p>
    <w:p>
      <w:pPr>
        <w:pStyle w:val="Heading2"/>
        <w:keepNext/>
      </w:pPr>
      <w:r>
        <w:t xml:space="preserve">7. Wanneer gelden annuleringsvoorwaarden?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Altijd, ook als de klant ze niet kent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Als de klant ze vóór het boeken kon lezen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Alleen als ze op papier zijn getekend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Alleen bij online boekingen</w:t>
      </w:r>
    </w:p>
    <w:p>
      <w:pPr>
        <w:pStyle w:val="Heading2"/>
        <w:keepNext/>
      </w:pPr>
      <w:r>
        <w:t xml:space="preserve">8. Welke maatregel legt een afspraak het sterkst vast?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Een post op Instagram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Een aanbetaling bij het boeken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Een korting op de volgende afspraak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Een langere behandelduur</w:t>
      </w:r>
    </w:p>
    <w:p>
      <w:pPr>
        <w:pStyle w:val="Heading2"/>
        <w:keepNext/>
      </w:pPr>
      <w:r>
        <w:t xml:space="preserve">9. Wat doe je met een plek die vrijkomt door een afzegging?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Leeg laten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Aanbieden aan klanten op de wachtlijst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De medewerker naar huis sturen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De prijs verhogen</w:t>
      </w:r>
    </w:p>
    <w:p>
      <w:pPr>
        <w:pStyle w:val="Heading2"/>
        <w:keepNext/>
      </w:pPr>
      <w:r>
        <w:t xml:space="preserve">10. Welk btw-tarief geldt voor knippen in een kapsalon?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0%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9%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19%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21%</w:t>
      </w:r>
    </w:p>
    <w:p>
      <w:pPr>
        <w:pStyle w:val="Heading2"/>
        <w:keepNext/>
      </w:pPr>
      <w:r>
        <w:t xml:space="preserve">11. Welk btw-tarief geldt voor een verkochte shampoo?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0%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9%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15%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21%</w:t>
      </w:r>
    </w:p>
    <w:p>
      <w:pPr>
        <w:pStyle w:val="Heading2"/>
        <w:keepNext/>
      </w:pPr>
      <w:r>
        <w:t xml:space="preserve">12. Knippen kost €54,50 inclusief 9% btw. Wat is de prijs exclusief btw?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€49,59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€50,00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€45,04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€53,50</w:t>
      </w:r>
    </w:p>
    <w:p>
      <w:pPr>
        <w:pStyle w:val="Heading2"/>
        <w:keepNext/>
      </w:pPr>
      <w:r>
        <w:t xml:space="preserve">13. Hoe bereken je het verwachte saldo in de kas?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Geteld contant − pin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Beginsaldo + contante ontvangsten − contante uitgaven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Omzet van de dag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Pin + contant</w:t>
      </w:r>
    </w:p>
    <w:p>
      <w:pPr>
        <w:pStyle w:val="Heading2"/>
        <w:keepNext/>
      </w:pPr>
      <w:r>
        <w:t xml:space="preserve">14. Wat doe je met een kasverschil?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Aanvullen uit eigen zak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Negeren als het klein is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Noteren met een reden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Verdelen over de medewerkers</w:t>
      </w:r>
    </w:p>
    <w:p>
      <w:pPr>
        <w:pStyle w:val="Heading2"/>
        <w:keepNext/>
      </w:pPr>
      <w:r>
        <w:t xml:space="preserve">15. Hoe lang bewaar je kassagegevens in de regel?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1 jaar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2 jaar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5 jaar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7 jaar</w:t>
      </w:r>
    </w:p>
    <w:p>
      <w:pPr>
        <w:pStyle w:val="Heading2"/>
        <w:keepNext/>
      </w:pPr>
      <w:r>
        <w:t xml:space="preserve">16. Welk gegeven is een bijzonder persoonsgegeven?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E-mailadres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Telefoonnummer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Een gegeven over iemands gezondheid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De laatste behandeling</w:t>
      </w:r>
    </w:p>
    <w:p>
      <w:pPr>
        <w:pStyle w:val="Heading2"/>
        <w:keepNext/>
      </w:pPr>
      <w:r>
        <w:t xml:space="preserve">17. Een klant vertelt iets over haar gezondheid. Wat doe je in de salon?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Je zet het in de salonsoftware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Je bespreekt het en schrijft het niet op in het klantdossier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Je deelt het in de teamapp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Je zet het op de kassabon</w:t>
      </w:r>
    </w:p>
    <w:p>
      <w:pPr>
        <w:pStyle w:val="Heading2"/>
        <w:keepNext/>
      </w:pPr>
      <w:r>
        <w:t xml:space="preserve">18. Mag je voor-en-nafoto's van een klant op Instagram zetten?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Ja, altijd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Alleen met aparte toestemming van de klant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Ja, als het gezicht niet te zien is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Alleen na 1 jaar</w:t>
      </w:r>
    </w:p>
    <w:p>
      <w:pPr>
        <w:pStyle w:val="Heading2"/>
        <w:keepNext/>
      </w:pPr>
      <w:r>
        <w:t xml:space="preserve">19. Welke manier van om reviews vragen is eerlijk?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Alleen tevreden klanten vragen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Een korting geven voor 5 sterren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Elke klant op dezelfde manier vragen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Zelf reviews schrijven</w:t>
      </w:r>
    </w:p>
    <w:p>
      <w:pPr>
        <w:pStyle w:val="Heading2"/>
        <w:keepNext/>
      </w:pPr>
      <w:r>
        <w:t xml:space="preserve">20. Waar horen klantfoto's niet thuis?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A. In het klantdossier met toestemming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B. In een appgroep op privételefoons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C. Op een beveiligde klantenkaart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D. Nergens: foto's mogen nooit</w:t>
      </w:r>
    </w:p>
    <w:p>
      <w:pPr>
        <w:spacing w:before="360" w:after="0"/>
      </w:pPr>
      <w:r>
        <w:rPr>
          <w:i/>
          <w:color w:val="6B7280"/>
          <w:sz w:val="16"/>
          <w:szCs w:val="16"/>
        </w:rPr>
        <w:t xml:space="preserve">Lespakket van planobook.nl/lesmateriaal-salon. Vrij te gebruiken en aan te passen voor onderwijs; vermelding van planobook.nl wordt gewaardeerd.</w:t>
      </w: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Quiz: je eigen salon digitaal runnen</dc:title>
  <dc:creator>Planobook (planobook.nl)</dc:creator>
  <dc:language>nl-NL</dc:language>
</cp:coreProperties>
</file>